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52B" w:rsidRPr="00234A96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234A96">
        <w:rPr>
          <w:rFonts w:ascii="Times New Roman" w:hAnsi="Times New Roman"/>
          <w:sz w:val="24"/>
          <w:szCs w:val="24"/>
        </w:rPr>
        <w:t>T.C.</w:t>
      </w:r>
    </w:p>
    <w:p w:rsidR="009C452B" w:rsidRPr="00234A96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234A96">
        <w:rPr>
          <w:rFonts w:ascii="Times New Roman" w:hAnsi="Times New Roman"/>
          <w:sz w:val="24"/>
          <w:szCs w:val="24"/>
        </w:rPr>
        <w:t>MİLLÎ EĞİTİM BAKANLIĞI</w:t>
      </w:r>
    </w:p>
    <w:p w:rsidR="009C452B" w:rsidRPr="00234A96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234A96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:rsidR="009C452B" w:rsidRDefault="009C452B" w:rsidP="009C452B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234A96">
        <w:rPr>
          <w:rFonts w:ascii="Times New Roman" w:hAnsi="Times New Roman"/>
          <w:sz w:val="24"/>
          <w:szCs w:val="24"/>
        </w:rPr>
        <w:t>Mesleki Gelişim Programı</w:t>
      </w:r>
    </w:p>
    <w:p w:rsidR="004F4F81" w:rsidRPr="004F4F81" w:rsidRDefault="004F4F81" w:rsidP="004F4F81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4F4F81" w:rsidTr="0006425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F81" w:rsidRDefault="004F4F81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F81" w:rsidRDefault="004F4F81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F81" w:rsidRDefault="004F4F81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4F4F81" w:rsidTr="0006425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F81" w:rsidRDefault="004F4F81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F81" w:rsidRDefault="004F4F81" w:rsidP="00064250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F81" w:rsidRDefault="004F4F81" w:rsidP="004F4F81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F4F81">
              <w:rPr>
                <w:b/>
                <w:sz w:val="24"/>
                <w:szCs w:val="24"/>
                <w:lang w:eastAsia="en-US"/>
              </w:rPr>
              <w:t>2.02.06.02.054</w:t>
            </w:r>
          </w:p>
        </w:tc>
      </w:tr>
    </w:tbl>
    <w:p w:rsidR="009C452B" w:rsidRPr="00234A96" w:rsidRDefault="009C452B" w:rsidP="009C452B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p w:rsidR="009C452B" w:rsidRPr="00234A96" w:rsidRDefault="009C452B" w:rsidP="009C452B">
      <w:pPr>
        <w:pStyle w:val="ListeParagraf"/>
        <w:numPr>
          <w:ilvl w:val="0"/>
          <w:numId w:val="1"/>
        </w:numPr>
        <w:contextualSpacing/>
        <w:jc w:val="both"/>
        <w:rPr>
          <w:b/>
          <w:color w:val="000000"/>
        </w:rPr>
      </w:pPr>
      <w:r w:rsidRPr="00234A96">
        <w:rPr>
          <w:rFonts w:eastAsia="Calibri"/>
          <w:b/>
        </w:rPr>
        <w:t>ETKİNLİĞİN</w:t>
      </w:r>
      <w:r w:rsidRPr="00234A96">
        <w:rPr>
          <w:b/>
          <w:color w:val="000000"/>
        </w:rPr>
        <w:t xml:space="preserve"> ADI</w:t>
      </w:r>
    </w:p>
    <w:p w:rsidR="009C452B" w:rsidRPr="00234A96" w:rsidRDefault="009C452B" w:rsidP="009C452B">
      <w:pPr>
        <w:pStyle w:val="ListeParagraf"/>
        <w:spacing w:before="0" w:beforeAutospacing="0" w:after="0" w:afterAutospacing="0"/>
        <w:ind w:left="567"/>
        <w:contextualSpacing/>
        <w:jc w:val="both"/>
        <w:rPr>
          <w:b/>
          <w:color w:val="000000"/>
        </w:rPr>
      </w:pPr>
    </w:p>
    <w:p w:rsidR="009C452B" w:rsidRPr="00234A96" w:rsidRDefault="00121A86" w:rsidP="007A0FF8">
      <w:pPr>
        <w:widowControl w:val="0"/>
        <w:suppressAutoHyphens/>
        <w:autoSpaceDE w:val="0"/>
        <w:autoSpaceDN w:val="0"/>
        <w:adjustRightInd w:val="0"/>
        <w:ind w:left="502"/>
        <w:jc w:val="both"/>
        <w:rPr>
          <w:rFonts w:eastAsia="Calibri"/>
          <w:b/>
          <w:sz w:val="24"/>
          <w:szCs w:val="24"/>
          <w:lang w:eastAsia="en-US"/>
        </w:rPr>
      </w:pPr>
      <w:bookmarkStart w:id="0" w:name="_GoBack"/>
      <w:r w:rsidRPr="00234A96">
        <w:rPr>
          <w:sz w:val="24"/>
          <w:szCs w:val="24"/>
          <w:lang w:eastAsia="en-GB"/>
        </w:rPr>
        <w:t>Çevrim</w:t>
      </w:r>
      <w:r w:rsidR="007A0FF8" w:rsidRPr="00234A96">
        <w:rPr>
          <w:sz w:val="24"/>
          <w:szCs w:val="24"/>
          <w:lang w:eastAsia="en-GB"/>
        </w:rPr>
        <w:t xml:space="preserve"> İ</w:t>
      </w:r>
      <w:r w:rsidRPr="00234A96">
        <w:rPr>
          <w:sz w:val="24"/>
          <w:szCs w:val="24"/>
          <w:lang w:eastAsia="en-GB"/>
        </w:rPr>
        <w:t>çi Öğrenmede Ölçme-Değerlendirme Semineri</w:t>
      </w:r>
    </w:p>
    <w:bookmarkEnd w:id="0"/>
    <w:p w:rsidR="009C452B" w:rsidRPr="00234A96" w:rsidRDefault="009C452B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9C452B" w:rsidRPr="00234A96" w:rsidRDefault="009C452B" w:rsidP="009C452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284"/>
        <w:jc w:val="both"/>
        <w:rPr>
          <w:rFonts w:eastAsia="Calibri"/>
          <w:b/>
          <w:sz w:val="24"/>
          <w:szCs w:val="24"/>
          <w:lang w:val="en-US" w:eastAsia="en-US"/>
        </w:rPr>
      </w:pPr>
      <w:r w:rsidRPr="00234A96">
        <w:rPr>
          <w:rFonts w:eastAsia="Calibri"/>
          <w:b/>
          <w:sz w:val="24"/>
          <w:szCs w:val="24"/>
          <w:lang w:val="en-US" w:eastAsia="en-US"/>
        </w:rPr>
        <w:t>ETKİNLİĞİN AMAÇLARI</w:t>
      </w:r>
    </w:p>
    <w:p w:rsidR="009C452B" w:rsidRPr="00234A96" w:rsidRDefault="009C452B" w:rsidP="009C452B">
      <w:pPr>
        <w:widowControl w:val="0"/>
        <w:suppressAutoHyphens/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p w:rsidR="009C452B" w:rsidRPr="00234A96" w:rsidRDefault="009C452B" w:rsidP="00D809F3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eastAsia="Calibri"/>
          <w:sz w:val="24"/>
          <w:szCs w:val="24"/>
          <w:lang w:eastAsia="en-US"/>
        </w:rPr>
      </w:pPr>
      <w:r w:rsidRPr="00234A96">
        <w:rPr>
          <w:rFonts w:eastAsia="Calibri"/>
          <w:sz w:val="24"/>
          <w:szCs w:val="24"/>
          <w:lang w:eastAsia="en-US"/>
        </w:rPr>
        <w:t xml:space="preserve">Bu faaliyet; Bakanlığımıza bağlı okul ve kurumlarda görev </w:t>
      </w:r>
      <w:r w:rsidR="00E9399E" w:rsidRPr="00234A96">
        <w:rPr>
          <w:rFonts w:eastAsia="Calibri"/>
          <w:sz w:val="24"/>
          <w:szCs w:val="24"/>
          <w:lang w:eastAsia="en-US"/>
        </w:rPr>
        <w:t xml:space="preserve">yapan İngilizce öğretmenlerinin dil öğretiminde ölçme-değerlendirme </w:t>
      </w:r>
      <w:r w:rsidR="00D96CC7" w:rsidRPr="00234A96">
        <w:rPr>
          <w:rFonts w:eastAsia="Calibri"/>
          <w:sz w:val="24"/>
          <w:szCs w:val="24"/>
          <w:lang w:eastAsia="en-US"/>
        </w:rPr>
        <w:t>süreçlerini etkin yürütmeleri konusundaki</w:t>
      </w:r>
      <w:r w:rsidR="00E9399E" w:rsidRPr="00234A96">
        <w:rPr>
          <w:rFonts w:eastAsia="Calibri"/>
          <w:sz w:val="24"/>
          <w:szCs w:val="24"/>
          <w:lang w:eastAsia="en-US"/>
        </w:rPr>
        <w:t xml:space="preserve"> </w:t>
      </w:r>
      <w:r w:rsidRPr="00234A96">
        <w:rPr>
          <w:rFonts w:eastAsia="Calibri"/>
          <w:sz w:val="24"/>
          <w:szCs w:val="24"/>
          <w:lang w:eastAsia="en-US"/>
        </w:rPr>
        <w:t>bilgi ve becerilerini artırmak amacıyla düzenlenmiştir. Bu f</w:t>
      </w:r>
      <w:r w:rsidR="00D96CC7" w:rsidRPr="00234A96">
        <w:rPr>
          <w:rFonts w:eastAsia="Calibri"/>
          <w:sz w:val="24"/>
          <w:szCs w:val="24"/>
          <w:lang w:eastAsia="en-US"/>
        </w:rPr>
        <w:t>aaliyeti tamamlayan her katılımcı</w:t>
      </w:r>
      <w:r w:rsidRPr="00234A96">
        <w:rPr>
          <w:rFonts w:eastAsia="Calibri"/>
          <w:sz w:val="24"/>
          <w:szCs w:val="24"/>
          <w:lang w:eastAsia="en-US"/>
        </w:rPr>
        <w:t xml:space="preserve">; </w:t>
      </w:r>
    </w:p>
    <w:p w:rsidR="00710C8A" w:rsidRPr="00234A96" w:rsidRDefault="00710C8A" w:rsidP="00E9399E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710C8A" w:rsidRPr="00234A96" w:rsidRDefault="007A0FF8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 w:rsidRPr="00234A96">
        <w:rPr>
          <w:sz w:val="24"/>
          <w:szCs w:val="24"/>
        </w:rPr>
        <w:t>Ölçme ve d</w:t>
      </w:r>
      <w:r w:rsidR="00710C8A" w:rsidRPr="00234A96">
        <w:rPr>
          <w:sz w:val="24"/>
          <w:szCs w:val="24"/>
        </w:rPr>
        <w:t xml:space="preserve">eğerlendirmenin </w:t>
      </w:r>
      <w:r w:rsidRPr="00234A96">
        <w:rPr>
          <w:sz w:val="24"/>
          <w:szCs w:val="24"/>
        </w:rPr>
        <w:t>temel</w:t>
      </w:r>
      <w:r w:rsidR="00D96CC7" w:rsidRPr="00234A96">
        <w:rPr>
          <w:sz w:val="24"/>
          <w:szCs w:val="24"/>
        </w:rPr>
        <w:t xml:space="preserve"> prensiplerini </w:t>
      </w:r>
      <w:r w:rsidR="00710C8A" w:rsidRPr="00234A96">
        <w:rPr>
          <w:sz w:val="24"/>
          <w:szCs w:val="24"/>
        </w:rPr>
        <w:t>açıklar.</w:t>
      </w:r>
    </w:p>
    <w:p w:rsidR="00710C8A" w:rsidRPr="00234A96" w:rsidRDefault="007A0FF8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 w:rsidRPr="00234A96">
        <w:rPr>
          <w:sz w:val="24"/>
          <w:szCs w:val="24"/>
        </w:rPr>
        <w:t>Ölçme ve d</w:t>
      </w:r>
      <w:r w:rsidR="00710C8A" w:rsidRPr="00234A96">
        <w:rPr>
          <w:sz w:val="24"/>
          <w:szCs w:val="24"/>
        </w:rPr>
        <w:t xml:space="preserve">eğerlendirmenin </w:t>
      </w:r>
      <w:r w:rsidRPr="00234A96">
        <w:rPr>
          <w:sz w:val="24"/>
          <w:szCs w:val="24"/>
        </w:rPr>
        <w:t>temel prensiplerinin</w:t>
      </w:r>
      <w:r w:rsidR="00710C8A" w:rsidRPr="00234A96">
        <w:rPr>
          <w:sz w:val="24"/>
          <w:szCs w:val="24"/>
        </w:rPr>
        <w:t xml:space="preserve"> uza</w:t>
      </w:r>
      <w:r w:rsidRPr="00234A96">
        <w:rPr>
          <w:sz w:val="24"/>
          <w:szCs w:val="24"/>
        </w:rPr>
        <w:t>ktan öğretim süreçlerindeki uygulamaları hakkında bilgi sahibi olur.</w:t>
      </w:r>
    </w:p>
    <w:p w:rsidR="00710C8A" w:rsidRPr="00234A96" w:rsidRDefault="00710C8A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 w:rsidRPr="00234A96">
        <w:rPr>
          <w:sz w:val="24"/>
          <w:szCs w:val="24"/>
        </w:rPr>
        <w:t xml:space="preserve">İngilizce öğretiminde ölçme-değerlendirme </w:t>
      </w:r>
      <w:proofErr w:type="gramStart"/>
      <w:r w:rsidRPr="00234A96">
        <w:rPr>
          <w:sz w:val="24"/>
          <w:szCs w:val="24"/>
        </w:rPr>
        <w:t>kriter</w:t>
      </w:r>
      <w:r w:rsidR="007A0FF8" w:rsidRPr="00234A96">
        <w:rPr>
          <w:sz w:val="24"/>
          <w:szCs w:val="24"/>
        </w:rPr>
        <w:t>lerini</w:t>
      </w:r>
      <w:proofErr w:type="gramEnd"/>
      <w:r w:rsidR="007A0FF8" w:rsidRPr="00234A96">
        <w:rPr>
          <w:sz w:val="24"/>
          <w:szCs w:val="24"/>
        </w:rPr>
        <w:t xml:space="preserve"> açıklar.</w:t>
      </w:r>
    </w:p>
    <w:p w:rsidR="00710C8A" w:rsidRPr="00234A96" w:rsidRDefault="00710C8A" w:rsidP="00710C8A">
      <w:pPr>
        <w:numPr>
          <w:ilvl w:val="0"/>
          <w:numId w:val="2"/>
        </w:numPr>
        <w:jc w:val="both"/>
        <w:rPr>
          <w:sz w:val="24"/>
          <w:szCs w:val="24"/>
        </w:rPr>
      </w:pPr>
      <w:r w:rsidRPr="00234A96">
        <w:rPr>
          <w:sz w:val="24"/>
          <w:szCs w:val="24"/>
        </w:rPr>
        <w:t>İngilizce öğretiminde Millî Eğitim Bakanlığı ders kazanımları ile Avrupa Konseyi Or</w:t>
      </w:r>
      <w:r w:rsidR="00EE2D3E" w:rsidRPr="00234A96">
        <w:rPr>
          <w:sz w:val="24"/>
          <w:szCs w:val="24"/>
        </w:rPr>
        <w:t>tak Dil Kriterlerini ilişkilendirir.</w:t>
      </w:r>
      <w:r w:rsidRPr="00234A96">
        <w:rPr>
          <w:sz w:val="24"/>
          <w:szCs w:val="24"/>
        </w:rPr>
        <w:t xml:space="preserve"> </w:t>
      </w:r>
    </w:p>
    <w:p w:rsidR="00710C8A" w:rsidRPr="00234A96" w:rsidRDefault="00710C8A" w:rsidP="00710C8A">
      <w:pPr>
        <w:numPr>
          <w:ilvl w:val="0"/>
          <w:numId w:val="2"/>
        </w:numPr>
        <w:jc w:val="both"/>
        <w:rPr>
          <w:sz w:val="24"/>
          <w:szCs w:val="24"/>
        </w:rPr>
      </w:pPr>
      <w:r w:rsidRPr="00234A96">
        <w:rPr>
          <w:sz w:val="24"/>
          <w:szCs w:val="24"/>
        </w:rPr>
        <w:t>İngilizce dil becerisini çevrim</w:t>
      </w:r>
      <w:r w:rsidR="00EE2D3E" w:rsidRPr="00234A96">
        <w:rPr>
          <w:sz w:val="24"/>
          <w:szCs w:val="24"/>
        </w:rPr>
        <w:t xml:space="preserve"> </w:t>
      </w:r>
      <w:r w:rsidRPr="00234A96">
        <w:rPr>
          <w:sz w:val="24"/>
          <w:szCs w:val="24"/>
        </w:rPr>
        <w:t>içi ortamlarda</w:t>
      </w:r>
      <w:r w:rsidR="00EE2D3E" w:rsidRPr="00234A96">
        <w:rPr>
          <w:sz w:val="24"/>
          <w:szCs w:val="24"/>
        </w:rPr>
        <w:t xml:space="preserve"> ölçmek için kullanılan yöntem ve teknikler </w:t>
      </w:r>
      <w:r w:rsidRPr="00234A96">
        <w:rPr>
          <w:sz w:val="24"/>
          <w:szCs w:val="24"/>
        </w:rPr>
        <w:t xml:space="preserve">hakkında bilgi sahibi olur. </w:t>
      </w:r>
    </w:p>
    <w:p w:rsidR="009C452B" w:rsidRPr="00234A96" w:rsidRDefault="009C452B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 w:rsidRPr="00234A96">
        <w:rPr>
          <w:sz w:val="24"/>
          <w:szCs w:val="24"/>
        </w:rPr>
        <w:t>Meslektaşlarıyla bilgi ve deneyim paylaşımına açıktır.</w:t>
      </w:r>
    </w:p>
    <w:p w:rsidR="009C452B" w:rsidRPr="00234A96" w:rsidRDefault="00B7762B" w:rsidP="009C45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9C452B" w:rsidRPr="00234A96">
        <w:rPr>
          <w:sz w:val="24"/>
          <w:szCs w:val="24"/>
        </w:rPr>
        <w:t xml:space="preserve">esleki </w:t>
      </w:r>
      <w:r>
        <w:rPr>
          <w:sz w:val="24"/>
          <w:szCs w:val="24"/>
        </w:rPr>
        <w:t xml:space="preserve">ve Bireysel </w:t>
      </w:r>
      <w:r w:rsidR="009C452B" w:rsidRPr="00234A96">
        <w:rPr>
          <w:sz w:val="24"/>
          <w:szCs w:val="24"/>
        </w:rPr>
        <w:t>yönden kendisini geliştirmeye yönelik faaliyetlerde bulunur.</w:t>
      </w:r>
    </w:p>
    <w:p w:rsidR="009C452B" w:rsidRPr="00234A96" w:rsidRDefault="009C452B" w:rsidP="009C452B">
      <w:pPr>
        <w:jc w:val="both"/>
        <w:rPr>
          <w:sz w:val="24"/>
          <w:szCs w:val="24"/>
        </w:rPr>
      </w:pPr>
    </w:p>
    <w:p w:rsidR="009C452B" w:rsidRPr="00234A96" w:rsidRDefault="009C452B" w:rsidP="009C452B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234A96">
        <w:rPr>
          <w:rFonts w:eastAsia="Calibri"/>
          <w:b/>
          <w:sz w:val="24"/>
          <w:szCs w:val="24"/>
        </w:rPr>
        <w:t>ETKİNLİĞİN</w:t>
      </w:r>
      <w:r w:rsidRPr="00234A96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9C452B" w:rsidRPr="00234A96" w:rsidRDefault="009C452B" w:rsidP="009C452B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9C452B" w:rsidRPr="00234A96" w:rsidRDefault="009C452B" w:rsidP="009C452B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234A96">
        <w:rPr>
          <w:b/>
          <w:sz w:val="24"/>
          <w:szCs w:val="24"/>
        </w:rPr>
        <w:t>MESLEKİ BİLGİ</w:t>
      </w:r>
    </w:p>
    <w:p w:rsidR="009C452B" w:rsidRPr="00234A96" w:rsidRDefault="009C452B" w:rsidP="009C452B">
      <w:pPr>
        <w:ind w:left="709" w:right="679"/>
        <w:jc w:val="both"/>
        <w:rPr>
          <w:sz w:val="24"/>
          <w:szCs w:val="24"/>
        </w:rPr>
      </w:pPr>
      <w:r w:rsidRPr="00234A96">
        <w:rPr>
          <w:sz w:val="24"/>
          <w:szCs w:val="24"/>
        </w:rPr>
        <w:t>Al. Alan Bilgisi</w:t>
      </w:r>
    </w:p>
    <w:p w:rsidR="00EE2D3E" w:rsidRPr="00234A96" w:rsidRDefault="00EE2D3E" w:rsidP="009C452B">
      <w:pPr>
        <w:ind w:left="709" w:right="679"/>
        <w:jc w:val="both"/>
        <w:rPr>
          <w:sz w:val="24"/>
          <w:szCs w:val="24"/>
        </w:rPr>
      </w:pPr>
    </w:p>
    <w:p w:rsidR="009C452B" w:rsidRPr="00234A96" w:rsidRDefault="009C452B" w:rsidP="009C452B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234A96">
        <w:rPr>
          <w:b/>
          <w:sz w:val="24"/>
          <w:szCs w:val="24"/>
        </w:rPr>
        <w:t>MESLEKİ BECERİ</w:t>
      </w:r>
    </w:p>
    <w:p w:rsidR="009C452B" w:rsidRPr="00234A96" w:rsidRDefault="009C452B" w:rsidP="009C452B">
      <w:pPr>
        <w:ind w:left="709" w:right="679"/>
        <w:jc w:val="both"/>
        <w:rPr>
          <w:sz w:val="24"/>
          <w:szCs w:val="24"/>
        </w:rPr>
      </w:pPr>
      <w:r w:rsidRPr="00234A96">
        <w:rPr>
          <w:sz w:val="24"/>
          <w:szCs w:val="24"/>
        </w:rPr>
        <w:t>Bl. Eğitim Öğretimi Planlama</w:t>
      </w:r>
    </w:p>
    <w:p w:rsidR="009C452B" w:rsidRPr="00234A96" w:rsidRDefault="009C452B" w:rsidP="009C452B">
      <w:pPr>
        <w:ind w:left="709" w:right="679"/>
        <w:jc w:val="both"/>
        <w:rPr>
          <w:sz w:val="24"/>
          <w:szCs w:val="24"/>
        </w:rPr>
      </w:pPr>
      <w:r w:rsidRPr="00234A96">
        <w:rPr>
          <w:color w:val="000000"/>
          <w:sz w:val="24"/>
          <w:szCs w:val="24"/>
        </w:rPr>
        <w:t>B3. Öğretme ve Öğrenme Sürecini</w:t>
      </w:r>
      <w:r w:rsidRPr="00234A96">
        <w:rPr>
          <w:sz w:val="24"/>
          <w:szCs w:val="24"/>
        </w:rPr>
        <w:t xml:space="preserve"> Yönetme</w:t>
      </w:r>
    </w:p>
    <w:p w:rsidR="009C452B" w:rsidRPr="00234A96" w:rsidRDefault="009C452B" w:rsidP="009C452B">
      <w:pPr>
        <w:ind w:left="709" w:right="679"/>
        <w:jc w:val="both"/>
        <w:rPr>
          <w:sz w:val="24"/>
          <w:szCs w:val="24"/>
        </w:rPr>
      </w:pPr>
    </w:p>
    <w:p w:rsidR="009C452B" w:rsidRPr="00234A96" w:rsidRDefault="009C452B" w:rsidP="009C452B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234A96">
        <w:rPr>
          <w:b/>
          <w:sz w:val="24"/>
          <w:szCs w:val="24"/>
        </w:rPr>
        <w:t>TUTUM VE DEĞERLER</w:t>
      </w:r>
    </w:p>
    <w:p w:rsidR="009C452B" w:rsidRPr="00234A96" w:rsidRDefault="009C452B" w:rsidP="009C452B">
      <w:pPr>
        <w:ind w:left="709" w:right="679"/>
        <w:jc w:val="both"/>
        <w:rPr>
          <w:sz w:val="24"/>
          <w:szCs w:val="24"/>
        </w:rPr>
      </w:pPr>
      <w:r w:rsidRPr="00234A96">
        <w:rPr>
          <w:sz w:val="24"/>
          <w:szCs w:val="24"/>
        </w:rPr>
        <w:t>C3. İletişim ve İş Birliği</w:t>
      </w:r>
    </w:p>
    <w:p w:rsidR="009C452B" w:rsidRPr="00234A96" w:rsidRDefault="00B7762B" w:rsidP="009C452B">
      <w:pPr>
        <w:ind w:left="709" w:right="6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C4. </w:t>
      </w:r>
      <w:r w:rsidR="009C452B" w:rsidRPr="00234A96">
        <w:rPr>
          <w:sz w:val="24"/>
          <w:szCs w:val="24"/>
        </w:rPr>
        <w:t xml:space="preserve">Mesleki </w:t>
      </w:r>
      <w:r>
        <w:rPr>
          <w:sz w:val="24"/>
          <w:szCs w:val="24"/>
        </w:rPr>
        <w:t xml:space="preserve">ve Bireysel </w:t>
      </w:r>
      <w:r w:rsidR="009C452B" w:rsidRPr="00234A96">
        <w:rPr>
          <w:sz w:val="24"/>
          <w:szCs w:val="24"/>
        </w:rPr>
        <w:t>Gelişim</w:t>
      </w:r>
    </w:p>
    <w:p w:rsidR="009C452B" w:rsidRPr="00234A96" w:rsidRDefault="009C452B" w:rsidP="009C452B">
      <w:pPr>
        <w:ind w:right="679"/>
        <w:jc w:val="both"/>
        <w:rPr>
          <w:sz w:val="24"/>
          <w:szCs w:val="24"/>
        </w:rPr>
      </w:pPr>
    </w:p>
    <w:p w:rsidR="009C452B" w:rsidRPr="00234A96" w:rsidRDefault="009C452B" w:rsidP="009C452B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234A96">
        <w:rPr>
          <w:rFonts w:eastAsia="Calibri"/>
          <w:b/>
          <w:sz w:val="24"/>
          <w:szCs w:val="24"/>
        </w:rPr>
        <w:t>ETKİNLİĞİN</w:t>
      </w:r>
      <w:r w:rsidRPr="00234A96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9C452B" w:rsidRPr="00234A96" w:rsidRDefault="009C452B" w:rsidP="009C452B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9C452B" w:rsidRPr="00234A96" w:rsidRDefault="009C452B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234A96">
        <w:rPr>
          <w:rFonts w:eastAsia="Calibri"/>
          <w:sz w:val="24"/>
          <w:szCs w:val="24"/>
          <w:lang w:eastAsia="en-US"/>
        </w:rPr>
        <w:t>Faaliyetin</w:t>
      </w:r>
      <w:r w:rsidRPr="00234A96">
        <w:rPr>
          <w:color w:val="000000"/>
          <w:sz w:val="24"/>
          <w:szCs w:val="24"/>
        </w:rPr>
        <w:t xml:space="preserve"> </w:t>
      </w:r>
      <w:r w:rsidRPr="00234A96">
        <w:rPr>
          <w:sz w:val="24"/>
          <w:szCs w:val="24"/>
        </w:rPr>
        <w:t>süresi</w:t>
      </w:r>
      <w:r w:rsidRPr="00234A96">
        <w:rPr>
          <w:color w:val="000000"/>
          <w:sz w:val="24"/>
          <w:szCs w:val="24"/>
        </w:rPr>
        <w:t xml:space="preserve"> </w:t>
      </w:r>
      <w:r w:rsidR="00102640" w:rsidRPr="00234A96">
        <w:rPr>
          <w:rFonts w:eastAsia="Calibri"/>
          <w:sz w:val="24"/>
          <w:szCs w:val="24"/>
          <w:lang w:eastAsia="en-US"/>
        </w:rPr>
        <w:t>4</w:t>
      </w:r>
      <w:r w:rsidRPr="00234A96">
        <w:rPr>
          <w:rFonts w:eastAsia="Calibri"/>
          <w:sz w:val="24"/>
          <w:szCs w:val="24"/>
          <w:lang w:eastAsia="en-US"/>
        </w:rPr>
        <w:t xml:space="preserve"> ders saatidir.</w:t>
      </w:r>
    </w:p>
    <w:p w:rsidR="009C452B" w:rsidRPr="00234A96" w:rsidRDefault="009C452B" w:rsidP="009C452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9C452B" w:rsidRDefault="009C452B" w:rsidP="009C452B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234A96">
        <w:rPr>
          <w:rFonts w:eastAsia="Calibri"/>
          <w:b/>
          <w:lang w:val="tr-TR" w:eastAsia="tr-TR"/>
        </w:rPr>
        <w:lastRenderedPageBreak/>
        <w:t>ETKİNLİĞİN</w:t>
      </w:r>
      <w:r w:rsidRPr="00234A96">
        <w:rPr>
          <w:b/>
          <w:bCs/>
          <w:color w:val="000000"/>
        </w:rPr>
        <w:t xml:space="preserve"> HEDEF KİTLESİ</w:t>
      </w:r>
    </w:p>
    <w:p w:rsidR="004F4F81" w:rsidRPr="00234A96" w:rsidRDefault="004F4F81" w:rsidP="004F4F81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BD756C" w:rsidRPr="00234A96" w:rsidRDefault="00BD756C" w:rsidP="00BD756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</w:rPr>
      </w:pPr>
      <w:r w:rsidRPr="00234A96">
        <w:rPr>
          <w:rFonts w:eastAsia="Calibri"/>
          <w:sz w:val="24"/>
          <w:szCs w:val="24"/>
        </w:rPr>
        <w:t>Bakanlığımıza bağlı okul ve kurumlarda görev yapan İngilizce öğretmenleri</w:t>
      </w:r>
    </w:p>
    <w:p w:rsidR="009C452B" w:rsidRPr="00234A96" w:rsidRDefault="009C452B" w:rsidP="00BD756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/>
          <w:bCs/>
          <w:color w:val="000000"/>
          <w:sz w:val="24"/>
          <w:szCs w:val="24"/>
        </w:rPr>
      </w:pPr>
    </w:p>
    <w:p w:rsidR="009C452B" w:rsidRPr="00234A96" w:rsidRDefault="009C452B" w:rsidP="009C452B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234A96">
        <w:rPr>
          <w:rFonts w:eastAsia="Calibri"/>
          <w:b/>
          <w:lang w:val="tr-TR" w:eastAsia="tr-TR"/>
        </w:rPr>
        <w:t>ETKİNLİĞİN</w:t>
      </w:r>
      <w:r w:rsidRPr="00234A96">
        <w:rPr>
          <w:b/>
          <w:bCs/>
          <w:color w:val="000000"/>
        </w:rPr>
        <w:t xml:space="preserve"> UYGULANMASI İLE İLGİLİ AÇIKLAMALAR</w:t>
      </w:r>
    </w:p>
    <w:p w:rsidR="009C452B" w:rsidRPr="00234A96" w:rsidRDefault="009C452B" w:rsidP="009C452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B3446B" w:rsidRPr="00234A96" w:rsidRDefault="00B3446B" w:rsidP="009C452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234A96">
        <w:rPr>
          <w:sz w:val="24"/>
          <w:szCs w:val="24"/>
        </w:rPr>
        <w:t>Eğitim görevlisi olarak; bu alanda deneyimli hizmet içi eğitimler veren öğretmen/akademisyen veya bu alanda uzman yabancı eğitimciler görev alacaktır.</w:t>
      </w:r>
    </w:p>
    <w:p w:rsidR="009C452B" w:rsidRPr="00234A96" w:rsidRDefault="009C452B" w:rsidP="009C452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234A96">
        <w:rPr>
          <w:sz w:val="24"/>
          <w:szCs w:val="24"/>
        </w:rPr>
        <w:t>Eğitim asenkron/</w:t>
      </w:r>
      <w:proofErr w:type="gramStart"/>
      <w:r w:rsidRPr="00234A96">
        <w:rPr>
          <w:sz w:val="24"/>
          <w:szCs w:val="24"/>
        </w:rPr>
        <w:t>senkron</w:t>
      </w:r>
      <w:proofErr w:type="gramEnd"/>
      <w:r w:rsidRPr="00234A96">
        <w:rPr>
          <w:sz w:val="24"/>
          <w:szCs w:val="24"/>
        </w:rPr>
        <w:t xml:space="preserve"> olarak OYS alt yapısı içerisinde uzaktan eğitim yöntem ve teknikleriyle verilecektir.</w:t>
      </w:r>
    </w:p>
    <w:p w:rsidR="009C452B" w:rsidRPr="00234A96" w:rsidRDefault="009C452B" w:rsidP="009C452B">
      <w:pPr>
        <w:jc w:val="both"/>
        <w:rPr>
          <w:sz w:val="24"/>
          <w:szCs w:val="24"/>
        </w:rPr>
      </w:pPr>
    </w:p>
    <w:p w:rsidR="009C452B" w:rsidRPr="00234A96" w:rsidRDefault="009C452B" w:rsidP="009C452B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234A96">
        <w:rPr>
          <w:rFonts w:eastAsia="Calibri"/>
          <w:b/>
          <w:lang w:val="tr-TR" w:eastAsia="tr-TR"/>
        </w:rPr>
        <w:t>ETKİNLİĞİN</w:t>
      </w:r>
      <w:r w:rsidRPr="00234A96">
        <w:rPr>
          <w:b/>
          <w:bCs/>
          <w:color w:val="000000"/>
        </w:rPr>
        <w:t xml:space="preserve"> İÇERİĞİ</w:t>
      </w:r>
    </w:p>
    <w:p w:rsidR="009C452B" w:rsidRPr="00234A96" w:rsidRDefault="009C452B" w:rsidP="009C452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9C452B" w:rsidRPr="00234A96" w:rsidRDefault="00CB150D" w:rsidP="009C452B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234A96">
        <w:rPr>
          <w:b/>
          <w:bCs/>
          <w:sz w:val="24"/>
          <w:szCs w:val="24"/>
        </w:rPr>
        <w:t xml:space="preserve">    </w:t>
      </w:r>
      <w:r w:rsidR="009C452B" w:rsidRPr="00234A96">
        <w:rPr>
          <w:b/>
          <w:bCs/>
          <w:sz w:val="24"/>
          <w:szCs w:val="24"/>
        </w:rPr>
        <w:t>Konuların</w:t>
      </w:r>
      <w:r w:rsidR="009C452B" w:rsidRPr="00234A96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9C452B" w:rsidRPr="00234A96" w:rsidTr="009C452B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C452B" w:rsidRPr="00234A96" w:rsidRDefault="009C452B">
            <w:pPr>
              <w:spacing w:line="256" w:lineRule="auto"/>
              <w:ind w:right="29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34A96">
              <w:rPr>
                <w:b/>
                <w:bCs/>
                <w:color w:val="000000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C452B" w:rsidRPr="00234A96" w:rsidRDefault="009C452B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234A96">
              <w:rPr>
                <w:b/>
                <w:sz w:val="24"/>
                <w:szCs w:val="24"/>
                <w:lang w:eastAsia="en-US"/>
              </w:rPr>
              <w:t>Süre (Saat)</w:t>
            </w:r>
          </w:p>
        </w:tc>
      </w:tr>
      <w:tr w:rsidR="009C452B" w:rsidRPr="00234A96" w:rsidTr="009C452B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452B" w:rsidRPr="00234A96" w:rsidRDefault="00710C8A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234A96">
              <w:rPr>
                <w:b/>
                <w:sz w:val="24"/>
                <w:szCs w:val="24"/>
                <w:lang w:eastAsia="en-US"/>
              </w:rPr>
              <w:t xml:space="preserve">İngilizce Öğretiminde Ölçme ve Değerlendirmenin </w:t>
            </w:r>
            <w:r w:rsidR="007A0FF8" w:rsidRPr="00234A96">
              <w:rPr>
                <w:b/>
                <w:sz w:val="24"/>
                <w:szCs w:val="24"/>
                <w:lang w:eastAsia="en-US"/>
              </w:rPr>
              <w:t>Temel Prensipleri</w:t>
            </w:r>
          </w:p>
          <w:p w:rsidR="00710C8A" w:rsidRPr="00234A96" w:rsidRDefault="00710C8A" w:rsidP="007A0FF8">
            <w:pPr>
              <w:pStyle w:val="AralkYok"/>
              <w:numPr>
                <w:ilvl w:val="0"/>
                <w:numId w:val="10"/>
              </w:numPr>
              <w:spacing w:line="256" w:lineRule="auto"/>
              <w:rPr>
                <w:sz w:val="24"/>
                <w:szCs w:val="24"/>
                <w:lang w:eastAsia="en-US"/>
              </w:rPr>
            </w:pPr>
            <w:r w:rsidRPr="00234A96">
              <w:rPr>
                <w:sz w:val="24"/>
                <w:szCs w:val="24"/>
                <w:lang w:eastAsia="en-US"/>
              </w:rPr>
              <w:t>İngilizce Öğreti</w:t>
            </w:r>
            <w:r w:rsidR="00EE2D3E" w:rsidRPr="00234A96">
              <w:rPr>
                <w:sz w:val="24"/>
                <w:szCs w:val="24"/>
                <w:lang w:eastAsia="en-US"/>
              </w:rPr>
              <w:t>minde Ölçme ve Değerlendirme Prensiplerinin Çevrim İçi</w:t>
            </w:r>
            <w:r w:rsidRPr="00234A96">
              <w:rPr>
                <w:sz w:val="24"/>
                <w:szCs w:val="24"/>
                <w:lang w:eastAsia="en-US"/>
              </w:rPr>
              <w:t xml:space="preserve"> Öğrenme Ortamlarında Uygulanması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234A96" w:rsidRDefault="009C452B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34A9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9C452B" w:rsidRPr="00234A96" w:rsidTr="009C452B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234A96" w:rsidRDefault="00710C8A" w:rsidP="00710C8A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34A96">
              <w:rPr>
                <w:b/>
                <w:color w:val="000000"/>
                <w:sz w:val="24"/>
                <w:szCs w:val="24"/>
                <w:lang w:eastAsia="en-US"/>
              </w:rPr>
              <w:t>İngilizce Öğretiminde Kullanılan Ölçme-Değerlendirme Kriterleri</w:t>
            </w:r>
          </w:p>
          <w:p w:rsidR="00710C8A" w:rsidRPr="00234A96" w:rsidRDefault="00710C8A" w:rsidP="00710C8A">
            <w:pPr>
              <w:pStyle w:val="AralkYok"/>
              <w:numPr>
                <w:ilvl w:val="0"/>
                <w:numId w:val="10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 w:rsidRPr="00234A96">
              <w:rPr>
                <w:color w:val="000000"/>
                <w:sz w:val="24"/>
                <w:szCs w:val="24"/>
                <w:lang w:eastAsia="en-US"/>
              </w:rPr>
              <w:t>MEB Ders Kazanımlarını Avrupa Konseyi Ortak Dil Kriterleri ile İlişkilendirme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234A96" w:rsidRDefault="009C452B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34A9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9C452B" w:rsidRPr="00234A96" w:rsidTr="009C452B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234A96" w:rsidRDefault="009C452B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34A96">
              <w:rPr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10C8A" w:rsidRPr="00234A96">
              <w:rPr>
                <w:b/>
                <w:color w:val="000000"/>
                <w:sz w:val="24"/>
                <w:szCs w:val="24"/>
                <w:lang w:eastAsia="en-US"/>
              </w:rPr>
              <w:t>İngilizce Dil Becerilini Ölçmek için Kull</w:t>
            </w:r>
            <w:r w:rsidR="00EE2D3E" w:rsidRPr="00234A96">
              <w:rPr>
                <w:b/>
                <w:color w:val="000000"/>
                <w:sz w:val="24"/>
                <w:szCs w:val="24"/>
                <w:lang w:eastAsia="en-US"/>
              </w:rPr>
              <w:t>anılan Yöntem ve Teknikler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234A96" w:rsidRDefault="00102640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34A96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C452B" w:rsidRPr="00234A96" w:rsidTr="009C452B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52B" w:rsidRPr="00234A96" w:rsidRDefault="009C452B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234A96">
              <w:rPr>
                <w:b/>
                <w:sz w:val="24"/>
                <w:szCs w:val="24"/>
                <w:lang w:eastAsia="en-US"/>
              </w:rPr>
              <w:t>Toplam</w:t>
            </w:r>
          </w:p>
          <w:p w:rsidR="009C452B" w:rsidRPr="00234A96" w:rsidRDefault="009C452B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452B" w:rsidRPr="00234A96" w:rsidRDefault="00102640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234A96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9C452B" w:rsidRPr="00234A96" w:rsidRDefault="009C452B" w:rsidP="009C452B">
      <w:pPr>
        <w:jc w:val="both"/>
        <w:rPr>
          <w:sz w:val="24"/>
          <w:szCs w:val="24"/>
        </w:rPr>
      </w:pPr>
    </w:p>
    <w:p w:rsidR="009C452B" w:rsidRPr="00234A96" w:rsidRDefault="009C452B" w:rsidP="009C452B">
      <w:pPr>
        <w:jc w:val="both"/>
        <w:rPr>
          <w:sz w:val="24"/>
          <w:szCs w:val="24"/>
        </w:rPr>
      </w:pPr>
    </w:p>
    <w:p w:rsidR="009C452B" w:rsidRPr="00234A96" w:rsidRDefault="009C452B" w:rsidP="009C452B">
      <w:pPr>
        <w:numPr>
          <w:ilvl w:val="0"/>
          <w:numId w:val="1"/>
        </w:num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234A96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234A96">
        <w:rPr>
          <w:rFonts w:eastAsia="Calibri"/>
          <w:b/>
          <w:sz w:val="24"/>
          <w:szCs w:val="24"/>
        </w:rPr>
        <w:t>YÖNTEM</w:t>
      </w:r>
      <w:r w:rsidRPr="00234A96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9C452B" w:rsidRPr="00234A96" w:rsidRDefault="009C452B" w:rsidP="009C452B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9C452B" w:rsidRPr="00234A96" w:rsidRDefault="009C452B" w:rsidP="009C452B">
      <w:pPr>
        <w:numPr>
          <w:ilvl w:val="0"/>
          <w:numId w:val="7"/>
        </w:numPr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234A96">
        <w:rPr>
          <w:sz w:val="24"/>
          <w:szCs w:val="24"/>
          <w:lang w:val="en-US" w:eastAsia="en-US"/>
        </w:rPr>
        <w:t>Programın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hedeflerine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ulaşm</w:t>
      </w:r>
      <w:r w:rsidR="00AF7F63" w:rsidRPr="00234A96">
        <w:rPr>
          <w:sz w:val="24"/>
          <w:szCs w:val="24"/>
          <w:lang w:val="en-US" w:eastAsia="en-US"/>
        </w:rPr>
        <w:t>ak</w:t>
      </w:r>
      <w:proofErr w:type="spellEnd"/>
      <w:r w:rsidR="00AF7F63"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="00AF7F63" w:rsidRPr="00234A96">
        <w:rPr>
          <w:sz w:val="24"/>
          <w:szCs w:val="24"/>
          <w:lang w:val="en-US" w:eastAsia="en-US"/>
        </w:rPr>
        <w:t>için</w:t>
      </w:r>
      <w:proofErr w:type="spellEnd"/>
      <w:r w:rsidR="00AF7F63" w:rsidRPr="00234A96">
        <w:rPr>
          <w:sz w:val="24"/>
          <w:szCs w:val="24"/>
          <w:lang w:val="en-US" w:eastAsia="en-US"/>
        </w:rPr>
        <w:t xml:space="preserve">; </w:t>
      </w:r>
      <w:proofErr w:type="spellStart"/>
      <w:r w:rsidR="00AF7F63" w:rsidRPr="00234A96">
        <w:rPr>
          <w:sz w:val="24"/>
          <w:szCs w:val="24"/>
          <w:lang w:val="en-US" w:eastAsia="en-US"/>
        </w:rPr>
        <w:t>uzaktan</w:t>
      </w:r>
      <w:proofErr w:type="spellEnd"/>
      <w:r w:rsidR="00AF7F63"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="00AF7F63" w:rsidRPr="00234A96">
        <w:rPr>
          <w:sz w:val="24"/>
          <w:szCs w:val="24"/>
          <w:lang w:val="en-US" w:eastAsia="en-US"/>
        </w:rPr>
        <w:t>eğitim</w:t>
      </w:r>
      <w:proofErr w:type="spellEnd"/>
      <w:r w:rsidR="00AF7F63" w:rsidRPr="00234A96">
        <w:rPr>
          <w:sz w:val="24"/>
          <w:szCs w:val="24"/>
          <w:lang w:val="en-US" w:eastAsia="en-US"/>
        </w:rPr>
        <w:t xml:space="preserve">, </w:t>
      </w:r>
      <w:proofErr w:type="spellStart"/>
      <w:r w:rsidR="00AF7F63" w:rsidRPr="00234A96">
        <w:rPr>
          <w:sz w:val="24"/>
          <w:szCs w:val="24"/>
          <w:lang w:val="en-US" w:eastAsia="en-US"/>
        </w:rPr>
        <w:t>öğretim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yöntem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ve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teknikleri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kullanılacaktır</w:t>
      </w:r>
      <w:proofErr w:type="spellEnd"/>
      <w:r w:rsidRPr="00234A96">
        <w:rPr>
          <w:sz w:val="24"/>
          <w:szCs w:val="24"/>
          <w:lang w:val="en-US" w:eastAsia="en-US"/>
        </w:rPr>
        <w:t xml:space="preserve">. </w:t>
      </w:r>
    </w:p>
    <w:p w:rsidR="009C452B" w:rsidRPr="00234A96" w:rsidRDefault="009C452B" w:rsidP="009C452B">
      <w:pPr>
        <w:numPr>
          <w:ilvl w:val="0"/>
          <w:numId w:val="8"/>
        </w:numPr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234A96">
        <w:rPr>
          <w:sz w:val="24"/>
          <w:szCs w:val="24"/>
          <w:lang w:val="en-US" w:eastAsia="en-US"/>
        </w:rPr>
        <w:t>Katılımcılara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eğitim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ile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ilgili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ders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notları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elektronik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ortamda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verilecektir</w:t>
      </w:r>
      <w:proofErr w:type="spellEnd"/>
      <w:r w:rsidRPr="00234A96">
        <w:rPr>
          <w:sz w:val="24"/>
          <w:szCs w:val="24"/>
          <w:lang w:val="en-US" w:eastAsia="en-US"/>
        </w:rPr>
        <w:t xml:space="preserve">. </w:t>
      </w:r>
    </w:p>
    <w:p w:rsidR="009C452B" w:rsidRPr="00234A96" w:rsidRDefault="009C452B" w:rsidP="009C452B">
      <w:pPr>
        <w:numPr>
          <w:ilvl w:val="0"/>
          <w:numId w:val="1"/>
        </w:numPr>
        <w:spacing w:before="280" w:after="120" w:line="254" w:lineRule="auto"/>
        <w:ind w:left="426"/>
        <w:rPr>
          <w:b/>
          <w:bCs/>
          <w:sz w:val="24"/>
          <w:szCs w:val="24"/>
          <w:lang w:val="en-US" w:eastAsia="en-US"/>
        </w:rPr>
      </w:pPr>
      <w:r w:rsidRPr="00234A96">
        <w:rPr>
          <w:b/>
          <w:bCs/>
          <w:sz w:val="24"/>
          <w:szCs w:val="24"/>
          <w:lang w:val="en-US" w:eastAsia="en-US"/>
        </w:rPr>
        <w:t>ÖLÇME VE DEĞERLENDİRME</w:t>
      </w:r>
    </w:p>
    <w:p w:rsidR="009C452B" w:rsidRPr="00234A96" w:rsidRDefault="009C452B" w:rsidP="009C452B">
      <w:pPr>
        <w:numPr>
          <w:ilvl w:val="0"/>
          <w:numId w:val="9"/>
        </w:numPr>
        <w:spacing w:after="160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234A96">
        <w:rPr>
          <w:sz w:val="24"/>
          <w:szCs w:val="24"/>
          <w:lang w:val="en-US" w:eastAsia="en-US"/>
        </w:rPr>
        <w:t>Faaliyetin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sonunda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katılım</w:t>
      </w:r>
      <w:r w:rsidR="00B7762B">
        <w:rPr>
          <w:sz w:val="24"/>
          <w:szCs w:val="24"/>
          <w:lang w:val="en-US" w:eastAsia="en-US"/>
        </w:rPr>
        <w:t>cılara</w:t>
      </w:r>
      <w:proofErr w:type="spellEnd"/>
      <w:r w:rsidR="00B7762B">
        <w:rPr>
          <w:sz w:val="24"/>
          <w:szCs w:val="24"/>
          <w:lang w:val="en-US" w:eastAsia="en-US"/>
        </w:rPr>
        <w:t xml:space="preserve"> </w:t>
      </w:r>
      <w:proofErr w:type="spellStart"/>
      <w:r w:rsidR="00B7762B">
        <w:rPr>
          <w:sz w:val="24"/>
          <w:szCs w:val="24"/>
          <w:lang w:val="en-US" w:eastAsia="en-US"/>
        </w:rPr>
        <w:t>seminerle</w:t>
      </w:r>
      <w:proofErr w:type="spellEnd"/>
      <w:r w:rsidR="00B7762B">
        <w:rPr>
          <w:sz w:val="24"/>
          <w:szCs w:val="24"/>
          <w:lang w:val="en-US" w:eastAsia="en-US"/>
        </w:rPr>
        <w:t xml:space="preserve"> </w:t>
      </w:r>
      <w:proofErr w:type="spellStart"/>
      <w:r w:rsidR="00B7762B">
        <w:rPr>
          <w:sz w:val="24"/>
          <w:szCs w:val="24"/>
          <w:lang w:val="en-US" w:eastAsia="en-US"/>
        </w:rPr>
        <w:t>ilgili</w:t>
      </w:r>
      <w:proofErr w:type="spellEnd"/>
      <w:r w:rsidR="00B7762B">
        <w:rPr>
          <w:sz w:val="24"/>
          <w:szCs w:val="24"/>
          <w:lang w:val="en-US" w:eastAsia="en-US"/>
        </w:rPr>
        <w:t xml:space="preserve"> “</w:t>
      </w:r>
      <w:proofErr w:type="spellStart"/>
      <w:r w:rsidR="00B7762B">
        <w:rPr>
          <w:sz w:val="24"/>
          <w:szCs w:val="24"/>
          <w:lang w:val="en-US" w:eastAsia="en-US"/>
        </w:rPr>
        <w:t>seminer</w:t>
      </w:r>
      <w:proofErr w:type="spellEnd"/>
      <w:r w:rsidRPr="00234A96">
        <w:rPr>
          <w:sz w:val="24"/>
          <w:szCs w:val="24"/>
          <w:lang w:val="en-US" w:eastAsia="en-US"/>
        </w:rPr>
        <w:t xml:space="preserve"> </w:t>
      </w:r>
      <w:proofErr w:type="spellStart"/>
      <w:r w:rsidRPr="00234A96">
        <w:rPr>
          <w:sz w:val="24"/>
          <w:szCs w:val="24"/>
          <w:lang w:val="en-US" w:eastAsia="en-US"/>
        </w:rPr>
        <w:t>belgesi</w:t>
      </w:r>
      <w:proofErr w:type="spellEnd"/>
      <w:r w:rsidRPr="00234A96">
        <w:rPr>
          <w:sz w:val="24"/>
          <w:szCs w:val="24"/>
          <w:lang w:val="en-US" w:eastAsia="en-US"/>
        </w:rPr>
        <w:t>” (e-</w:t>
      </w:r>
      <w:proofErr w:type="spellStart"/>
      <w:r w:rsidRPr="00234A96">
        <w:rPr>
          <w:sz w:val="24"/>
          <w:szCs w:val="24"/>
          <w:lang w:val="en-US" w:eastAsia="en-US"/>
        </w:rPr>
        <w:t>sertifika</w:t>
      </w:r>
      <w:proofErr w:type="spellEnd"/>
      <w:r w:rsidRPr="00234A96">
        <w:rPr>
          <w:sz w:val="24"/>
          <w:szCs w:val="24"/>
          <w:lang w:val="en-US" w:eastAsia="en-US"/>
        </w:rPr>
        <w:t xml:space="preserve">) </w:t>
      </w:r>
      <w:proofErr w:type="spellStart"/>
      <w:r w:rsidRPr="00234A96">
        <w:rPr>
          <w:sz w:val="24"/>
          <w:szCs w:val="24"/>
          <w:lang w:val="en-US" w:eastAsia="en-US"/>
        </w:rPr>
        <w:t>verilecektir</w:t>
      </w:r>
      <w:proofErr w:type="spellEnd"/>
      <w:r w:rsidRPr="00234A96">
        <w:rPr>
          <w:sz w:val="24"/>
          <w:szCs w:val="24"/>
          <w:lang w:val="en-US" w:eastAsia="en-US"/>
        </w:rPr>
        <w:t>.</w:t>
      </w:r>
    </w:p>
    <w:p w:rsidR="009C452B" w:rsidRPr="00234A96" w:rsidRDefault="009C452B" w:rsidP="009C452B">
      <w:pPr>
        <w:spacing w:after="160"/>
        <w:jc w:val="both"/>
        <w:rPr>
          <w:sz w:val="24"/>
          <w:szCs w:val="24"/>
          <w:lang w:val="en-US" w:eastAsia="en-US"/>
        </w:rPr>
      </w:pPr>
    </w:p>
    <w:p w:rsidR="00A41AE5" w:rsidRPr="00234A96" w:rsidRDefault="00A41AE5">
      <w:pPr>
        <w:rPr>
          <w:sz w:val="24"/>
          <w:szCs w:val="24"/>
        </w:rPr>
      </w:pPr>
    </w:p>
    <w:sectPr w:rsidR="00A41AE5" w:rsidRPr="00234A96" w:rsidSect="009C452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73417"/>
    <w:multiLevelType w:val="hybridMultilevel"/>
    <w:tmpl w:val="6D247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9115C59"/>
    <w:multiLevelType w:val="hybridMultilevel"/>
    <w:tmpl w:val="F9C22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C70B7"/>
    <w:multiLevelType w:val="hybridMultilevel"/>
    <w:tmpl w:val="3EA6D23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3163D7"/>
    <w:multiLevelType w:val="hybridMultilevel"/>
    <w:tmpl w:val="A2DC6B40"/>
    <w:lvl w:ilvl="0" w:tplc="0C90492C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03E6E"/>
    <w:multiLevelType w:val="hybridMultilevel"/>
    <w:tmpl w:val="783E44FC"/>
    <w:lvl w:ilvl="0" w:tplc="041F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0FE"/>
    <w:rsid w:val="00102640"/>
    <w:rsid w:val="00121A86"/>
    <w:rsid w:val="00155080"/>
    <w:rsid w:val="00220D46"/>
    <w:rsid w:val="00234A96"/>
    <w:rsid w:val="00364C25"/>
    <w:rsid w:val="00471763"/>
    <w:rsid w:val="004F4F81"/>
    <w:rsid w:val="006F4D0A"/>
    <w:rsid w:val="00710C8A"/>
    <w:rsid w:val="007A0FF8"/>
    <w:rsid w:val="008410FE"/>
    <w:rsid w:val="00846F31"/>
    <w:rsid w:val="00870909"/>
    <w:rsid w:val="009C452B"/>
    <w:rsid w:val="00A41AE5"/>
    <w:rsid w:val="00AF7F63"/>
    <w:rsid w:val="00B104A0"/>
    <w:rsid w:val="00B3446B"/>
    <w:rsid w:val="00B7762B"/>
    <w:rsid w:val="00BD756C"/>
    <w:rsid w:val="00C17FBC"/>
    <w:rsid w:val="00CA6D48"/>
    <w:rsid w:val="00CB150D"/>
    <w:rsid w:val="00D809F3"/>
    <w:rsid w:val="00D96CC7"/>
    <w:rsid w:val="00E9399E"/>
    <w:rsid w:val="00EE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91835E-E921-4A4F-BC93-C6A5DFC24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52B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C452B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C452B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AralkYok">
    <w:name w:val="No Spacing"/>
    <w:uiPriority w:val="1"/>
    <w:qFormat/>
    <w:rsid w:val="009C452B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9C452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link w:val="ListeParagrafChar"/>
    <w:uiPriority w:val="34"/>
    <w:qFormat/>
    <w:rsid w:val="009C452B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4786D-451B-4F94-AC74-59014E1BA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2021-06-25T08:51:00Z</dcterms:created>
  <dcterms:modified xsi:type="dcterms:W3CDTF">2021-06-25T08:51:00Z</dcterms:modified>
</cp:coreProperties>
</file>